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0CD94E10"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B20FD">
        <w:rPr>
          <w:rFonts w:ascii="Times New Roman" w:hAnsi="Times New Roman" w:cs="Times New Roman"/>
          <w:color w:val="000000"/>
        </w:rPr>
        <w:t>South Dakota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2DF866EB"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8B20FD">
        <w:rPr>
          <w:rFonts w:ascii="Times New Roman" w:hAnsi="Times New Roman" w:cs="Times New Roman"/>
          <w:color w:val="000000"/>
        </w:rPr>
        <w:t>The security deposit shall not be in excess of one month's Rent, unless special conditions could pose a danger to the maintenance of the premises, in which case a higher security deposit may be charged.</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64FD74F" w:rsidR="00D7513A" w:rsidRPr="00D7513A" w:rsidRDefault="008B20FD"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w:t>
      </w:r>
      <w:r>
        <w:rPr>
          <w:rFonts w:ascii="Times New Roman" w:hAnsi="Times New Roman" w:cs="Times New Roman"/>
          <w:color w:val="000000"/>
        </w:rPr>
        <w:lastRenderedPageBreak/>
        <w:t>replacement, removing abandoned property, and/or attorneys' fees for proceedings against Tenant. Landlord shall have 14 (fourteen) days in which to return the security deposit and/or an itemized list of deductions, if applicable.</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16BA7DD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8B20FD">
        <w:rPr>
          <w:rFonts w:ascii="Times New Roman" w:hAnsi="Times New Roman" w:cs="Times New Roman"/>
          <w:color w:val="000000"/>
        </w:rPr>
        <w:t>South Dakota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7C4EFC8E" w14:textId="77777777" w:rsidR="00E12574" w:rsidRPr="00D7513A" w:rsidRDefault="00E12574"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7D3BC39A" w:rsidR="00DE58DD"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6919FD0"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192731FB" w14:textId="7B822016" w:rsidR="003610F0" w:rsidRPr="00E12574" w:rsidRDefault="003610F0" w:rsidP="00E12574">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D953696" w:rsidR="00D7513A" w:rsidRPr="00D7513A" w:rsidRDefault="008B20FD"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breaches of this Lease, Landlord may, at Landlord's discretion, issue an unconditional notice of Lease termination to the Tenant, after which Tenant shall vacate the Property within a reasonable time as applicable under relevant South Dakota law.</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5EE6F13A" w:rsidR="00D7513A" w:rsidRPr="00D7513A" w:rsidRDefault="008B20FD"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South Dakota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F0EAFC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8B20FD">
        <w:rPr>
          <w:rFonts w:ascii="Times New Roman" w:hAnsi="Times New Roman" w:cs="Times New Roman"/>
          <w:color w:val="000000"/>
        </w:rPr>
        <w:t>South Dakota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2D7A3E33" w14:textId="77777777" w:rsidR="003813E4" w:rsidRDefault="003813E4" w:rsidP="003813E4">
      <w:pPr>
        <w:spacing w:line="276" w:lineRule="auto"/>
        <w:jc w:val="center"/>
        <w:rPr>
          <w:rFonts w:ascii="Times New Roman" w:hAnsi="Times New Roman" w:cs="Times New Roman"/>
        </w:rPr>
      </w:pPr>
      <w:r>
        <w:rPr>
          <w:rFonts w:ascii="Times New Roman" w:hAnsi="Times New Roman" w:cs="Times New Roman"/>
        </w:rPr>
        <w:t>* * * Free Preview End * * *</w:t>
      </w:r>
    </w:p>
    <w:p w14:paraId="45B0EE13" w14:textId="77777777" w:rsidR="003813E4" w:rsidRDefault="003813E4" w:rsidP="003813E4">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F58523F" w:rsidR="00D876ED" w:rsidRPr="003813E4" w:rsidRDefault="003813E4" w:rsidP="003813E4">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bookmarkStart w:id="0" w:name="_GoBack"/>
      <w:bookmarkEnd w:id="0"/>
    </w:p>
    <w:sectPr w:rsidR="00D876ED" w:rsidRPr="003813E4"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13E4">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43DA8"/>
    <w:rsid w:val="003610F0"/>
    <w:rsid w:val="003813E4"/>
    <w:rsid w:val="00437195"/>
    <w:rsid w:val="004D0ED3"/>
    <w:rsid w:val="00694259"/>
    <w:rsid w:val="006C35D0"/>
    <w:rsid w:val="007B21D5"/>
    <w:rsid w:val="007C6C94"/>
    <w:rsid w:val="008B20FD"/>
    <w:rsid w:val="00A45ED7"/>
    <w:rsid w:val="00C27F56"/>
    <w:rsid w:val="00D1762D"/>
    <w:rsid w:val="00D7513A"/>
    <w:rsid w:val="00D876ED"/>
    <w:rsid w:val="00DE58DD"/>
    <w:rsid w:val="00E12574"/>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3813E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381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5532">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3314</Words>
  <Characters>17500</Characters>
  <Application>Microsoft Macintosh Word</Application>
  <DocSecurity>0</DocSecurity>
  <Lines>318</Lines>
  <Paragraphs>124</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Residential Lease Agreement</dc:title>
  <dc:subject>Real Estate, Rental Property, Landlord Tenant Law, State Specific Residential Lease Agreement</dc:subject>
  <dc:creator>Landlord Lease Forms - landlordleaseforms.com</dc:creator>
  <cp:keywords>South Dakota, Residential, Lease Agreement, Microsoft Word</cp:keywords>
  <dc:description/>
  <cp:lastModifiedBy>Eric Watson</cp:lastModifiedBy>
  <cp:revision>18</cp:revision>
  <dcterms:created xsi:type="dcterms:W3CDTF">2018-06-03T12:03:00Z</dcterms:created>
  <dcterms:modified xsi:type="dcterms:W3CDTF">2018-06-30T12:53:00Z</dcterms:modified>
  <cp:category/>
</cp:coreProperties>
</file>